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A96" w:rsidRPr="00BC1A96" w:rsidRDefault="00BC1A96" w:rsidP="00BC1A96">
      <w:pPr>
        <w:spacing w:before="120" w:after="0" w:line="240" w:lineRule="auto"/>
        <w:ind w:left="284" w:hanging="284"/>
        <w:rPr>
          <w:rFonts w:cs="Arial"/>
          <w:i/>
          <w:sz w:val="24"/>
        </w:rPr>
      </w:pPr>
      <w:r>
        <w:rPr>
          <w:rFonts w:cs="Arial"/>
          <w:i/>
          <w:sz w:val="24"/>
        </w:rPr>
        <w:t>ALLTAG</w:t>
      </w:r>
    </w:p>
    <w:p w:rsidR="00BC1A96" w:rsidRDefault="00BC1A96" w:rsidP="00BC1A96">
      <w:pPr>
        <w:spacing w:before="120" w:after="0" w:line="240" w:lineRule="auto"/>
        <w:ind w:left="284" w:hanging="284"/>
        <w:rPr>
          <w:rFonts w:cs="Arial"/>
          <w:szCs w:val="20"/>
        </w:rPr>
      </w:pPr>
    </w:p>
    <w:p w:rsidR="00BC1A96" w:rsidRDefault="00BC1A96" w:rsidP="00BC1A96">
      <w:pPr>
        <w:spacing w:before="120" w:after="0" w:line="240" w:lineRule="auto"/>
        <w:ind w:left="284" w:hanging="284"/>
        <w:rPr>
          <w:rFonts w:cs="Arial"/>
          <w:szCs w:val="20"/>
        </w:rPr>
      </w:pPr>
      <w:r>
        <w:rPr>
          <w:rFonts w:cs="Arial"/>
          <w:szCs w:val="20"/>
        </w:rPr>
        <w:t>A</w:t>
      </w:r>
      <w:r>
        <w:rPr>
          <w:rFonts w:cs="Arial"/>
          <w:szCs w:val="20"/>
        </w:rPr>
        <w:tab/>
      </w:r>
      <w:r w:rsidRPr="00AB5767">
        <w:rPr>
          <w:rFonts w:cs="Arial"/>
          <w:b/>
          <w:szCs w:val="20"/>
        </w:rPr>
        <w:t>Danke</w:t>
      </w:r>
      <w:r>
        <w:rPr>
          <w:rFonts w:cs="Arial"/>
          <w:b/>
          <w:szCs w:val="20"/>
        </w:rPr>
        <w:t xml:space="preserve"> für dieses Interview</w:t>
      </w:r>
      <w:r w:rsidRPr="00AB5767">
        <w:rPr>
          <w:rFonts w:cs="Arial"/>
          <w:b/>
          <w:szCs w:val="20"/>
        </w:rPr>
        <w:t>!</w:t>
      </w:r>
      <w:r>
        <w:rPr>
          <w:rFonts w:cs="Arial"/>
          <w:szCs w:val="20"/>
        </w:rPr>
        <w:t xml:space="preserve"> </w:t>
      </w:r>
    </w:p>
    <w:p w:rsidR="00BC1A96" w:rsidRPr="009B7C13" w:rsidRDefault="00BC1A96" w:rsidP="00BC1A96">
      <w:pPr>
        <w:spacing w:before="120" w:after="0" w:line="240" w:lineRule="auto"/>
        <w:ind w:left="284"/>
        <w:rPr>
          <w:rFonts w:cs="Arial"/>
          <w:szCs w:val="20"/>
        </w:rPr>
      </w:pPr>
      <w:r>
        <w:rPr>
          <w:rFonts w:cs="Arial"/>
          <w:szCs w:val="20"/>
        </w:rPr>
        <w:t xml:space="preserve">Das Interview über Stressbewältigung mit Jan Kazar (in der letzten Ausgabe dieses Magazins) hat mich sehr fasziniert. Ich habe es mit großem Interesse und großer Freude gelesen. Vielen Dank! Seine Forschungen zu dem Thema haben mich total überzeugt. Und ich kann auch aus eigener Erfahrung sagen: Das 8-Wochen-Trainung von Jan Kazar hat mein Leben verändert. Da bleibt eigentlich nur noch eine Frage: Warum lernen unsere Kinder nicht schon in der Schule meditieren? </w:t>
      </w:r>
    </w:p>
    <w:p w:rsidR="00BC1A96" w:rsidRPr="009B7C13" w:rsidRDefault="00BC1A96" w:rsidP="00BC1A96">
      <w:pPr>
        <w:spacing w:before="120" w:after="0" w:line="240" w:lineRule="auto"/>
        <w:ind w:left="284" w:hanging="284"/>
        <w:rPr>
          <w:rFonts w:cs="Arial"/>
          <w:szCs w:val="20"/>
        </w:rPr>
      </w:pPr>
      <w:r>
        <w:rPr>
          <w:rFonts w:cs="Arial"/>
          <w:szCs w:val="20"/>
        </w:rPr>
        <w:t>B</w:t>
      </w:r>
      <w:r>
        <w:rPr>
          <w:rFonts w:cs="Arial"/>
          <w:szCs w:val="20"/>
        </w:rPr>
        <w:tab/>
        <w:t>Heute ist es wieder total stressig im Büro. Ich komme später. Ich melde mich, wenn ich weiß, wann ich hier rauskomme. Tut mir leid! Bis später! Marc</w:t>
      </w:r>
    </w:p>
    <w:p w:rsidR="00BC1A96" w:rsidRDefault="00BC1A96" w:rsidP="00BC1A96">
      <w:pPr>
        <w:spacing w:before="120" w:after="0" w:line="240" w:lineRule="auto"/>
        <w:ind w:left="284" w:hanging="284"/>
        <w:rPr>
          <w:rFonts w:cs="Arial"/>
          <w:szCs w:val="20"/>
        </w:rPr>
      </w:pPr>
      <w:r>
        <w:rPr>
          <w:rFonts w:cs="Arial"/>
          <w:szCs w:val="20"/>
        </w:rPr>
        <w:t>C</w:t>
      </w:r>
      <w:r>
        <w:rPr>
          <w:rFonts w:cs="Arial"/>
          <w:szCs w:val="20"/>
        </w:rPr>
        <w:tab/>
      </w:r>
      <w:r w:rsidRPr="00486ED8">
        <w:rPr>
          <w:rFonts w:cs="Arial"/>
          <w:b/>
          <w:szCs w:val="20"/>
        </w:rPr>
        <w:t xml:space="preserve">Talk am Mittwoch: Wenn der Stress krank macht </w:t>
      </w:r>
    </w:p>
    <w:p w:rsidR="00BC1A96" w:rsidRDefault="00BC1A96" w:rsidP="00BC1A96">
      <w:pPr>
        <w:spacing w:before="120" w:after="0" w:line="240" w:lineRule="auto"/>
        <w:ind w:left="284" w:hanging="284"/>
        <w:rPr>
          <w:rFonts w:cs="Arial"/>
          <w:szCs w:val="20"/>
        </w:rPr>
      </w:pPr>
      <w:r>
        <w:rPr>
          <w:rFonts w:cs="Arial"/>
          <w:szCs w:val="20"/>
        </w:rPr>
        <w:tab/>
      </w:r>
      <w:r w:rsidRPr="00C3194D">
        <w:rPr>
          <w:rFonts w:cs="Arial"/>
          <w:szCs w:val="20"/>
        </w:rPr>
        <w:t xml:space="preserve">Manchmal </w:t>
      </w:r>
      <w:r>
        <w:rPr>
          <w:rFonts w:cs="Arial"/>
          <w:szCs w:val="20"/>
        </w:rPr>
        <w:t>ist alles zu viel</w:t>
      </w:r>
      <w:r w:rsidRPr="00C3194D">
        <w:rPr>
          <w:rFonts w:cs="Arial"/>
          <w:szCs w:val="20"/>
        </w:rPr>
        <w:t xml:space="preserve">: </w:t>
      </w:r>
      <w:r>
        <w:rPr>
          <w:rFonts w:cs="Arial"/>
          <w:szCs w:val="20"/>
        </w:rPr>
        <w:t xml:space="preserve">der Beruf, die </w:t>
      </w:r>
      <w:r w:rsidRPr="00C3194D">
        <w:rPr>
          <w:rFonts w:cs="Arial"/>
          <w:szCs w:val="20"/>
        </w:rPr>
        <w:t xml:space="preserve">Familie und sogar </w:t>
      </w:r>
      <w:r>
        <w:rPr>
          <w:rFonts w:cs="Arial"/>
          <w:szCs w:val="20"/>
        </w:rPr>
        <w:t>die Freunde und Hobbys. Wer sich ständig gestresst fühlt, wird krank. Dr. Wilfried Marx (Psychologe), Nina Waldenau (Yoga-Lehrerin) und Fritz Lange (Sportmediziner) diskutieren über sinnvolle Strategien gegen Stress. Moderation: Sabine Dauch</w:t>
      </w:r>
    </w:p>
    <w:p w:rsidR="00BC1A96" w:rsidRDefault="00BC1A96" w:rsidP="00BC1A96">
      <w:pPr>
        <w:spacing w:before="120" w:after="0" w:line="240" w:lineRule="auto"/>
        <w:ind w:left="284" w:hanging="284"/>
        <w:rPr>
          <w:rFonts w:cs="Arial"/>
          <w:szCs w:val="20"/>
        </w:rPr>
      </w:pPr>
      <w:r>
        <w:rPr>
          <w:rFonts w:cs="Arial"/>
          <w:szCs w:val="20"/>
        </w:rPr>
        <w:t>D</w:t>
      </w:r>
      <w:r>
        <w:rPr>
          <w:rFonts w:cs="Arial"/>
          <w:szCs w:val="20"/>
        </w:rPr>
        <w:tab/>
      </w:r>
      <w:r w:rsidRPr="003503D3">
        <w:rPr>
          <w:rFonts w:cs="Arial"/>
          <w:b/>
          <w:szCs w:val="20"/>
        </w:rPr>
        <w:t>So kommen Sie zur Ruhe</w:t>
      </w:r>
      <w:r>
        <w:rPr>
          <w:rFonts w:cs="Arial"/>
          <w:b/>
          <w:szCs w:val="20"/>
        </w:rPr>
        <w:t>!</w:t>
      </w:r>
    </w:p>
    <w:p w:rsidR="00BC1A96" w:rsidRPr="009B7C13" w:rsidRDefault="00BC1A96" w:rsidP="00BC1A96">
      <w:pPr>
        <w:spacing w:before="120" w:after="0" w:line="240" w:lineRule="auto"/>
        <w:ind w:left="284"/>
        <w:rPr>
          <w:rFonts w:cs="Arial"/>
          <w:szCs w:val="20"/>
        </w:rPr>
      </w:pPr>
      <w:r>
        <w:rPr>
          <w:rFonts w:cs="Arial"/>
          <w:szCs w:val="20"/>
        </w:rPr>
        <w:t xml:space="preserve">Stress im Beruf? Ärger im Alltag? Streit mit den Nachbarn? Unsere Meditationskurse helfen Ihnen, Ruhe und Kraft für alle Ihre Aufgaben zu finden. In unseren Studios starten alle zwei Monate neue Kurse. Dort erfahren Sie alles Wissenswerte über Strategien gegen Stress und können ausprobieren, was Ihnen hilft. Wenn Sie Interesse haben, schreiben Sie eine E-Mail an </w:t>
      </w:r>
      <w:hyperlink r:id="rId5" w:history="1">
        <w:r w:rsidRPr="00150E72">
          <w:rPr>
            <w:rStyle w:val="Hipervnculo"/>
            <w:rFonts w:cs="Arial"/>
            <w:szCs w:val="20"/>
          </w:rPr>
          <w:t>info@studio-loslassen.de</w:t>
        </w:r>
      </w:hyperlink>
      <w:r>
        <w:rPr>
          <w:rFonts w:cs="Arial"/>
          <w:szCs w:val="20"/>
        </w:rPr>
        <w:t xml:space="preserve"> oder rufen Sie uns einfach an unter 134 / 654 63 74.</w:t>
      </w:r>
    </w:p>
    <w:p w:rsidR="00BC1A96" w:rsidRDefault="00BC1A96" w:rsidP="00BC1A96">
      <w:pPr>
        <w:spacing w:before="120" w:after="0" w:line="240" w:lineRule="auto"/>
        <w:ind w:left="284" w:hanging="284"/>
        <w:rPr>
          <w:rFonts w:cs="Arial"/>
          <w:szCs w:val="20"/>
        </w:rPr>
      </w:pPr>
      <w:r>
        <w:rPr>
          <w:rFonts w:cs="Arial"/>
          <w:szCs w:val="20"/>
        </w:rPr>
        <w:t>E</w:t>
      </w:r>
      <w:r>
        <w:rPr>
          <w:rFonts w:cs="Arial"/>
          <w:szCs w:val="20"/>
        </w:rPr>
        <w:tab/>
        <w:t>Nina78: Die Talkrunde am Mittwoch hat mir gut gefallen. Ich finde es wichtig, dass das Thema Stressbewältigung immer wieder in den Medien ist. Viele Menschen leiden unter Stress, kennen aber nicht die Gründe. Ich finde es allerdings schade, dass das Thema im Fernsehen meistens nur eine Seite hat. Auch in dieser Talkrunde war das Thema „Stress im Beruf“. Aber auch Arbeitslose haben Stress. Das sollte man nicht vergessen!</w:t>
      </w:r>
    </w:p>
    <w:p w:rsidR="00BC1A96" w:rsidRDefault="00BC1A96" w:rsidP="00BC1A96">
      <w:pPr>
        <w:spacing w:before="120" w:after="0" w:line="240" w:lineRule="auto"/>
        <w:ind w:left="284" w:hanging="284"/>
        <w:rPr>
          <w:rFonts w:cs="Arial"/>
          <w:szCs w:val="20"/>
        </w:rPr>
      </w:pPr>
    </w:p>
    <w:p w:rsidR="00BC1A96" w:rsidRDefault="00BC1A96" w:rsidP="00BC1A96">
      <w:pPr>
        <w:spacing w:before="120" w:after="0" w:line="240" w:lineRule="auto"/>
        <w:ind w:left="284" w:hanging="284"/>
        <w:rPr>
          <w:rFonts w:cs="Arial"/>
          <w:szCs w:val="20"/>
        </w:rPr>
      </w:pPr>
      <w:r>
        <w:rPr>
          <w:rFonts w:cs="Arial"/>
          <w:szCs w:val="20"/>
        </w:rPr>
        <w:t>KRITERIUM B</w:t>
      </w:r>
    </w:p>
    <w:p w:rsidR="00BC1A96" w:rsidRPr="009B7C13" w:rsidRDefault="00BC1A96" w:rsidP="00BC1A96">
      <w:pPr>
        <w:spacing w:before="120" w:after="0" w:line="240" w:lineRule="auto"/>
        <w:ind w:left="284" w:hanging="284"/>
        <w:rPr>
          <w:rFonts w:cs="Arial"/>
          <w:szCs w:val="20"/>
        </w:rPr>
      </w:pPr>
    </w:p>
    <w:p w:rsidR="00BC1A96" w:rsidRDefault="00BC1A96" w:rsidP="00BC1A96">
      <w:pPr>
        <w:pStyle w:val="0berschrift3"/>
        <w:outlineLvl w:val="0"/>
      </w:pPr>
      <w:r>
        <w:t>1</w:t>
      </w:r>
      <w:r>
        <w:tab/>
        <w:t>Lesen Sie die Texte. Welche Überschriften passen zu allen Texten? Kreuzen Sie an.</w:t>
      </w:r>
    </w:p>
    <w:p w:rsidR="00BC1A96" w:rsidRDefault="00BC1A96" w:rsidP="00BC1A96">
      <w:pPr>
        <w:pStyle w:val="1Standardflietext"/>
      </w:pPr>
      <w:r>
        <w:t xml:space="preserve">a </w:t>
      </w:r>
      <w:r>
        <w:sym w:font="Wingdings" w:char="F071"/>
      </w:r>
      <w:r>
        <w:tab/>
        <w:t>Mehr Ruhe im Alltag und im Beruf</w:t>
      </w:r>
    </w:p>
    <w:p w:rsidR="00BC1A96" w:rsidRDefault="00BC1A96" w:rsidP="00BC1A96">
      <w:pPr>
        <w:pStyle w:val="1Standardflietext"/>
      </w:pPr>
      <w:r>
        <w:t xml:space="preserve">b </w:t>
      </w:r>
      <w:r>
        <w:sym w:font="Wingdings" w:char="F071"/>
      </w:r>
      <w:r>
        <w:tab/>
        <w:t>Wenn das Leben besonders stressig ist</w:t>
      </w:r>
    </w:p>
    <w:p w:rsidR="00BC1A96" w:rsidRDefault="00BC1A96" w:rsidP="00BC1A96">
      <w:pPr>
        <w:pStyle w:val="1Standardflietext"/>
      </w:pPr>
      <w:r>
        <w:t xml:space="preserve">c </w:t>
      </w:r>
      <w:r>
        <w:sym w:font="Wingdings" w:char="F071"/>
      </w:r>
      <w:r>
        <w:t xml:space="preserve"> </w:t>
      </w:r>
      <w:r>
        <w:tab/>
        <w:t>Weniger Streit am Arbeitsplatz</w:t>
      </w:r>
    </w:p>
    <w:p w:rsidR="00BC1A96" w:rsidRDefault="00BC1A96" w:rsidP="00BC1A96">
      <w:pPr>
        <w:pStyle w:val="1Standardflietext"/>
      </w:pPr>
      <w:r>
        <w:t xml:space="preserve">d </w:t>
      </w:r>
      <w:r>
        <w:sym w:font="Wingdings" w:char="F071"/>
      </w:r>
      <w:r>
        <w:tab/>
        <w:t xml:space="preserve">Strategien zur Entspannung </w:t>
      </w:r>
    </w:p>
    <w:p w:rsidR="00BC1A96" w:rsidRDefault="00BC1A96" w:rsidP="00BC1A96">
      <w:pPr>
        <w:pStyle w:val="1Standardflietext"/>
      </w:pPr>
      <w:r>
        <w:t xml:space="preserve">e </w:t>
      </w:r>
      <w:r>
        <w:sym w:font="Wingdings" w:char="F071"/>
      </w:r>
      <w:r>
        <w:tab/>
        <w:t xml:space="preserve">Stressbewältigung in der Schule </w:t>
      </w:r>
    </w:p>
    <w:p w:rsidR="00BC1A96" w:rsidRDefault="00BC1A96" w:rsidP="00BC1A96">
      <w:pPr>
        <w:pStyle w:val="1Standardflietext"/>
      </w:pPr>
      <w:r>
        <w:t xml:space="preserve">f </w:t>
      </w:r>
      <w:r>
        <w:sym w:font="Wingdings" w:char="F071"/>
      </w:r>
      <w:r>
        <w:tab/>
        <w:t xml:space="preserve">Fernsehen hilft beim Entspannen </w:t>
      </w:r>
    </w:p>
    <w:p w:rsidR="00BC1A96" w:rsidRPr="00BC1A96" w:rsidRDefault="00BC1A96" w:rsidP="00BC1A96">
      <w:pPr>
        <w:pStyle w:val="0berschrift3"/>
        <w:outlineLvl w:val="0"/>
      </w:pPr>
      <w:r>
        <w:br w:type="page"/>
      </w:r>
      <w:r>
        <w:lastRenderedPageBreak/>
        <w:t xml:space="preserve">2   </w:t>
      </w:r>
      <w:r w:rsidRPr="00BC1A96">
        <w:t>Was ist richtig? Lesen Sie die Texte noch einmal und kreuzen Sie an.</w:t>
      </w:r>
    </w:p>
    <w:tbl>
      <w:tblPr>
        <w:tblW w:w="9137" w:type="dxa"/>
        <w:tblInd w:w="57" w:type="dxa"/>
        <w:tblCellMar>
          <w:left w:w="57" w:type="dxa"/>
          <w:right w:w="57" w:type="dxa"/>
        </w:tblCellMar>
        <w:tblLook w:val="01E0" w:firstRow="1" w:lastRow="1" w:firstColumn="1" w:lastColumn="1" w:noHBand="0" w:noVBand="0"/>
      </w:tblPr>
      <w:tblGrid>
        <w:gridCol w:w="8222"/>
        <w:gridCol w:w="915"/>
      </w:tblGrid>
      <w:tr w:rsidR="00BC1A96" w:rsidRPr="00BC1A96" w:rsidTr="00BC1A96">
        <w:tc>
          <w:tcPr>
            <w:tcW w:w="8222" w:type="dxa"/>
          </w:tcPr>
          <w:p w:rsidR="00BC1A96" w:rsidRPr="00BC1A96" w:rsidRDefault="00BC1A96" w:rsidP="00BC1A96">
            <w:pPr>
              <w:spacing w:before="60" w:line="240" w:lineRule="exact"/>
              <w:rPr>
                <w:szCs w:val="20"/>
              </w:rPr>
            </w:pPr>
          </w:p>
        </w:tc>
        <w:tc>
          <w:tcPr>
            <w:tcW w:w="915" w:type="dxa"/>
          </w:tcPr>
          <w:p w:rsidR="00BC1A96" w:rsidRPr="00BC1A96" w:rsidRDefault="00BC1A96" w:rsidP="00BC1A96">
            <w:pPr>
              <w:spacing w:before="60" w:line="240" w:lineRule="exact"/>
              <w:rPr>
                <w:szCs w:val="20"/>
              </w:rPr>
            </w:pPr>
            <w:r w:rsidRPr="00BC1A96">
              <w:rPr>
                <w:szCs w:val="20"/>
              </w:rPr>
              <w:t>richtig</w:t>
            </w:r>
          </w:p>
        </w:tc>
      </w:tr>
      <w:tr w:rsidR="00BC1A96" w:rsidRPr="00BC1A96" w:rsidTr="00BC1A96">
        <w:tc>
          <w:tcPr>
            <w:tcW w:w="8222" w:type="dxa"/>
            <w:hideMark/>
          </w:tcPr>
          <w:p w:rsidR="00BC1A96" w:rsidRPr="00BC1A96" w:rsidRDefault="00BC1A96" w:rsidP="00BC1A96">
            <w:pPr>
              <w:spacing w:before="60" w:line="240" w:lineRule="exact"/>
              <w:rPr>
                <w:szCs w:val="20"/>
              </w:rPr>
            </w:pPr>
            <w:r w:rsidRPr="00BC1A96">
              <w:rPr>
                <w:szCs w:val="20"/>
              </w:rPr>
              <w:t>1. Jon Kabat-Zinn hat ein Programm gegen Stress entwickelt.</w:t>
            </w:r>
          </w:p>
        </w:tc>
        <w:tc>
          <w:tcPr>
            <w:tcW w:w="915" w:type="dxa"/>
          </w:tcPr>
          <w:p w:rsidR="00BC1A96" w:rsidRPr="00BC1A96" w:rsidRDefault="00BC1A96" w:rsidP="00BC1A96">
            <w:pPr>
              <w:numPr>
                <w:ilvl w:val="0"/>
                <w:numId w:val="2"/>
              </w:numPr>
              <w:spacing w:before="60" w:line="240" w:lineRule="exact"/>
              <w:jc w:val="center"/>
              <w:rPr>
                <w:szCs w:val="20"/>
              </w:rPr>
            </w:pPr>
          </w:p>
        </w:tc>
      </w:tr>
      <w:tr w:rsidR="00BC1A96" w:rsidRPr="00BC1A96" w:rsidTr="00BC1A96">
        <w:tc>
          <w:tcPr>
            <w:tcW w:w="8222" w:type="dxa"/>
            <w:hideMark/>
          </w:tcPr>
          <w:p w:rsidR="00BC1A96" w:rsidRPr="00BC1A96" w:rsidRDefault="00BC1A96" w:rsidP="00BC1A96">
            <w:pPr>
              <w:spacing w:before="60" w:line="240" w:lineRule="exact"/>
              <w:rPr>
                <w:szCs w:val="20"/>
              </w:rPr>
            </w:pPr>
            <w:r w:rsidRPr="00BC1A96">
              <w:rPr>
                <w:szCs w:val="20"/>
              </w:rPr>
              <w:t>2. In Deutschland lernen alle Kinder in der Schule meditieren.</w:t>
            </w:r>
          </w:p>
        </w:tc>
        <w:tc>
          <w:tcPr>
            <w:tcW w:w="915" w:type="dxa"/>
          </w:tcPr>
          <w:p w:rsidR="00BC1A96" w:rsidRPr="00BC1A96" w:rsidRDefault="00BC1A96" w:rsidP="00BC1A96">
            <w:pPr>
              <w:numPr>
                <w:ilvl w:val="0"/>
                <w:numId w:val="2"/>
              </w:numPr>
              <w:spacing w:before="60" w:line="240" w:lineRule="exact"/>
              <w:jc w:val="center"/>
              <w:rPr>
                <w:szCs w:val="20"/>
              </w:rPr>
            </w:pPr>
          </w:p>
        </w:tc>
      </w:tr>
      <w:tr w:rsidR="00BC1A96" w:rsidRPr="00BC1A96" w:rsidTr="00BC1A96">
        <w:tc>
          <w:tcPr>
            <w:tcW w:w="8222" w:type="dxa"/>
            <w:hideMark/>
          </w:tcPr>
          <w:p w:rsidR="00BC1A96" w:rsidRPr="00BC1A96" w:rsidRDefault="00BC1A96" w:rsidP="00BC1A96">
            <w:pPr>
              <w:spacing w:before="60" w:line="240" w:lineRule="exact"/>
              <w:rPr>
                <w:szCs w:val="20"/>
              </w:rPr>
            </w:pPr>
            <w:r w:rsidRPr="00BC1A96">
              <w:rPr>
                <w:szCs w:val="20"/>
              </w:rPr>
              <w:t>3. Marc weiß jetzt schon, dass er später aus dem Büro kommt.</w:t>
            </w:r>
          </w:p>
        </w:tc>
        <w:tc>
          <w:tcPr>
            <w:tcW w:w="915" w:type="dxa"/>
          </w:tcPr>
          <w:p w:rsidR="00BC1A96" w:rsidRPr="00BC1A96" w:rsidRDefault="00BC1A96" w:rsidP="00BC1A96">
            <w:pPr>
              <w:numPr>
                <w:ilvl w:val="0"/>
                <w:numId w:val="2"/>
              </w:numPr>
              <w:spacing w:before="60" w:line="240" w:lineRule="exact"/>
              <w:jc w:val="center"/>
              <w:rPr>
                <w:szCs w:val="20"/>
              </w:rPr>
            </w:pPr>
          </w:p>
        </w:tc>
      </w:tr>
      <w:tr w:rsidR="00BC1A96" w:rsidRPr="00BC1A96" w:rsidTr="00BC1A96">
        <w:tc>
          <w:tcPr>
            <w:tcW w:w="8222" w:type="dxa"/>
            <w:hideMark/>
          </w:tcPr>
          <w:p w:rsidR="00BC1A96" w:rsidRPr="00BC1A96" w:rsidRDefault="00BC1A96" w:rsidP="00BC1A96">
            <w:pPr>
              <w:spacing w:before="60" w:line="240" w:lineRule="exact"/>
              <w:rPr>
                <w:szCs w:val="20"/>
              </w:rPr>
            </w:pPr>
            <w:r w:rsidRPr="00BC1A96">
              <w:rPr>
                <w:szCs w:val="20"/>
              </w:rPr>
              <w:t>4. An der Diskussion in der Talkshow nehmen zwei Ärzte teil.</w:t>
            </w:r>
          </w:p>
        </w:tc>
        <w:tc>
          <w:tcPr>
            <w:tcW w:w="915" w:type="dxa"/>
          </w:tcPr>
          <w:p w:rsidR="00BC1A96" w:rsidRPr="00BC1A96" w:rsidRDefault="00BC1A96" w:rsidP="00BC1A96">
            <w:pPr>
              <w:numPr>
                <w:ilvl w:val="0"/>
                <w:numId w:val="2"/>
              </w:numPr>
              <w:spacing w:before="60" w:line="240" w:lineRule="exact"/>
              <w:jc w:val="center"/>
              <w:rPr>
                <w:szCs w:val="20"/>
              </w:rPr>
            </w:pPr>
          </w:p>
        </w:tc>
      </w:tr>
      <w:tr w:rsidR="00BC1A96" w:rsidRPr="00BC1A96" w:rsidTr="00BC1A96">
        <w:tc>
          <w:tcPr>
            <w:tcW w:w="8222" w:type="dxa"/>
            <w:hideMark/>
          </w:tcPr>
          <w:p w:rsidR="00BC1A96" w:rsidRPr="00BC1A96" w:rsidRDefault="00BC1A96" w:rsidP="00BC1A96">
            <w:pPr>
              <w:spacing w:before="60" w:line="240" w:lineRule="exact"/>
              <w:rPr>
                <w:szCs w:val="20"/>
              </w:rPr>
            </w:pPr>
            <w:r w:rsidRPr="00BC1A96">
              <w:rPr>
                <w:szCs w:val="20"/>
              </w:rPr>
              <w:t>5. In der Talkshow gibt es Tipps für ein Leben mit weniger Stress.</w:t>
            </w:r>
          </w:p>
        </w:tc>
        <w:tc>
          <w:tcPr>
            <w:tcW w:w="915" w:type="dxa"/>
          </w:tcPr>
          <w:p w:rsidR="00BC1A96" w:rsidRPr="00BC1A96" w:rsidRDefault="00BC1A96" w:rsidP="00BC1A96">
            <w:pPr>
              <w:numPr>
                <w:ilvl w:val="0"/>
                <w:numId w:val="2"/>
              </w:numPr>
              <w:spacing w:before="60" w:line="240" w:lineRule="exact"/>
              <w:jc w:val="center"/>
              <w:rPr>
                <w:szCs w:val="20"/>
              </w:rPr>
            </w:pPr>
          </w:p>
        </w:tc>
      </w:tr>
      <w:tr w:rsidR="00BC1A96" w:rsidRPr="00BC1A96" w:rsidTr="00BC1A96">
        <w:tc>
          <w:tcPr>
            <w:tcW w:w="8222" w:type="dxa"/>
            <w:hideMark/>
          </w:tcPr>
          <w:p w:rsidR="00BC1A96" w:rsidRPr="00BC1A96" w:rsidRDefault="00BC1A96" w:rsidP="00BC1A96">
            <w:pPr>
              <w:spacing w:before="60" w:line="240" w:lineRule="exact"/>
              <w:rPr>
                <w:szCs w:val="20"/>
              </w:rPr>
            </w:pPr>
            <w:r w:rsidRPr="00BC1A96">
              <w:rPr>
                <w:szCs w:val="20"/>
              </w:rPr>
              <w:t>6. Die Meditationskurse finden regelmäßig zwei Mal im Monat statt.</w:t>
            </w:r>
          </w:p>
        </w:tc>
        <w:tc>
          <w:tcPr>
            <w:tcW w:w="915" w:type="dxa"/>
          </w:tcPr>
          <w:p w:rsidR="00BC1A96" w:rsidRPr="00BC1A96" w:rsidRDefault="00BC1A96" w:rsidP="00BC1A96">
            <w:pPr>
              <w:numPr>
                <w:ilvl w:val="0"/>
                <w:numId w:val="2"/>
              </w:numPr>
              <w:spacing w:before="60" w:line="240" w:lineRule="exact"/>
              <w:jc w:val="center"/>
              <w:rPr>
                <w:szCs w:val="20"/>
              </w:rPr>
            </w:pPr>
          </w:p>
        </w:tc>
      </w:tr>
      <w:tr w:rsidR="00BC1A96" w:rsidRPr="00BC1A96" w:rsidTr="00BC1A96">
        <w:tc>
          <w:tcPr>
            <w:tcW w:w="8222" w:type="dxa"/>
            <w:hideMark/>
          </w:tcPr>
          <w:p w:rsidR="00BC1A96" w:rsidRPr="00BC1A96" w:rsidRDefault="00BC1A96" w:rsidP="00BC1A96">
            <w:pPr>
              <w:spacing w:before="60" w:line="240" w:lineRule="exact"/>
              <w:rPr>
                <w:szCs w:val="20"/>
              </w:rPr>
            </w:pPr>
            <w:r w:rsidRPr="00BC1A96">
              <w:rPr>
                <w:szCs w:val="20"/>
              </w:rPr>
              <w:t>7. In den Kursen lernt man nur theoretisch. Übern muss man zu Hause.</w:t>
            </w:r>
          </w:p>
        </w:tc>
        <w:tc>
          <w:tcPr>
            <w:tcW w:w="915" w:type="dxa"/>
          </w:tcPr>
          <w:p w:rsidR="00BC1A96" w:rsidRPr="00BC1A96" w:rsidRDefault="00BC1A96" w:rsidP="00BC1A96">
            <w:pPr>
              <w:numPr>
                <w:ilvl w:val="0"/>
                <w:numId w:val="2"/>
              </w:numPr>
              <w:spacing w:before="60" w:line="240" w:lineRule="exact"/>
              <w:jc w:val="center"/>
              <w:rPr>
                <w:szCs w:val="20"/>
              </w:rPr>
            </w:pPr>
          </w:p>
        </w:tc>
      </w:tr>
      <w:tr w:rsidR="00BC1A96" w:rsidRPr="00BC1A96" w:rsidTr="00BC1A96">
        <w:tc>
          <w:tcPr>
            <w:tcW w:w="8222" w:type="dxa"/>
            <w:hideMark/>
          </w:tcPr>
          <w:p w:rsidR="00BC1A96" w:rsidRPr="00BC1A96" w:rsidRDefault="00BC1A96" w:rsidP="00BC1A96">
            <w:pPr>
              <w:spacing w:before="60" w:line="240" w:lineRule="exact"/>
              <w:rPr>
                <w:szCs w:val="20"/>
              </w:rPr>
            </w:pPr>
            <w:r w:rsidRPr="00BC1A96">
              <w:rPr>
                <w:szCs w:val="20"/>
              </w:rPr>
              <w:t>8. Nina ist arbeitslos und findet, dass viel zu viel über das Thema Stress berichtet wird.</w:t>
            </w:r>
          </w:p>
        </w:tc>
        <w:tc>
          <w:tcPr>
            <w:tcW w:w="915" w:type="dxa"/>
          </w:tcPr>
          <w:p w:rsidR="00BC1A96" w:rsidRPr="00BC1A96" w:rsidRDefault="00BC1A96" w:rsidP="00BC1A96">
            <w:pPr>
              <w:numPr>
                <w:ilvl w:val="0"/>
                <w:numId w:val="2"/>
              </w:numPr>
              <w:spacing w:before="60" w:line="240" w:lineRule="exact"/>
              <w:jc w:val="center"/>
              <w:rPr>
                <w:szCs w:val="20"/>
              </w:rPr>
            </w:pPr>
          </w:p>
        </w:tc>
      </w:tr>
    </w:tbl>
    <w:p w:rsidR="00562484" w:rsidRDefault="00562484" w:rsidP="00BC1A96"/>
    <w:p w:rsidR="00EC55A7" w:rsidRDefault="00EC55A7" w:rsidP="00BC1A96"/>
    <w:p w:rsidR="00EC55A7" w:rsidRDefault="00EC55A7" w:rsidP="00BC1A96">
      <w:r>
        <w:t>KRITERIUM C</w:t>
      </w:r>
    </w:p>
    <w:p w:rsidR="00EC55A7" w:rsidRDefault="00EC55A7" w:rsidP="00BC1A96"/>
    <w:p w:rsidR="00EC55A7" w:rsidRDefault="00EC55A7" w:rsidP="00EC55A7">
      <w:pPr>
        <w:pStyle w:val="Prrafodelista"/>
        <w:numPr>
          <w:ilvl w:val="0"/>
          <w:numId w:val="3"/>
        </w:numPr>
      </w:pPr>
      <w:r>
        <w:t>Warum können Arbeitslose Stress haben?</w:t>
      </w:r>
    </w:p>
    <w:p w:rsidR="00EC55A7" w:rsidRDefault="00EC55A7" w:rsidP="00EC55A7">
      <w:pPr>
        <w:pStyle w:val="Prrafodelista"/>
      </w:pPr>
    </w:p>
    <w:p w:rsidR="00EC55A7" w:rsidRDefault="00EC55A7" w:rsidP="00EC55A7">
      <w:pPr>
        <w:pStyle w:val="Prrafodelista"/>
      </w:pPr>
    </w:p>
    <w:p w:rsidR="00EC55A7" w:rsidRDefault="00EC55A7" w:rsidP="00EC55A7">
      <w:pPr>
        <w:pStyle w:val="Prrafodelista"/>
        <w:numPr>
          <w:ilvl w:val="0"/>
          <w:numId w:val="3"/>
        </w:numPr>
      </w:pPr>
      <w:r>
        <w:t>Wann hast du am meisten Stress und warum?</w:t>
      </w:r>
    </w:p>
    <w:p w:rsidR="00EC55A7" w:rsidRDefault="00EC55A7" w:rsidP="00EC55A7">
      <w:pPr>
        <w:pStyle w:val="Prrafodelista"/>
      </w:pPr>
    </w:p>
    <w:p w:rsidR="00EC55A7" w:rsidRDefault="00EC55A7" w:rsidP="00EC55A7"/>
    <w:p w:rsidR="00EC55A7" w:rsidRDefault="00EC55A7" w:rsidP="00EC55A7">
      <w:pPr>
        <w:pStyle w:val="Prrafodelista"/>
        <w:numPr>
          <w:ilvl w:val="0"/>
          <w:numId w:val="3"/>
        </w:numPr>
      </w:pPr>
      <w:r>
        <w:t>Was hältst du davon: „Wer sich ständig gestresst fühlt, wird krank.“</w:t>
      </w:r>
    </w:p>
    <w:p w:rsidR="00EC55A7" w:rsidRDefault="00EC55A7" w:rsidP="00EC55A7">
      <w:pPr>
        <w:pStyle w:val="Prrafodelista"/>
      </w:pPr>
    </w:p>
    <w:p w:rsidR="00EC55A7" w:rsidRDefault="00EC55A7" w:rsidP="00EC55A7"/>
    <w:p w:rsidR="00EC55A7" w:rsidRDefault="00EC55A7" w:rsidP="00EC55A7">
      <w:pPr>
        <w:pStyle w:val="Prrafodelista"/>
        <w:numPr>
          <w:ilvl w:val="0"/>
          <w:numId w:val="3"/>
        </w:numPr>
      </w:pPr>
      <w:r>
        <w:t>Erwähne und erkläre zwei Strategien  gegen Stress.</w:t>
      </w:r>
      <w:bookmarkStart w:id="0" w:name="_GoBack"/>
      <w:bookmarkEnd w:id="0"/>
    </w:p>
    <w:sectPr w:rsidR="00EC55A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BC3BF1"/>
    <w:multiLevelType w:val="hybridMultilevel"/>
    <w:tmpl w:val="23DE85B0"/>
    <w:lvl w:ilvl="0" w:tplc="2B9C50C0">
      <w:start w:val="1"/>
      <w:numFmt w:val="bullet"/>
      <w:pStyle w:val="2ListeSymbol"/>
      <w:lvlText w:val=""/>
      <w:lvlJc w:val="left"/>
      <w:pPr>
        <w:tabs>
          <w:tab w:val="num" w:pos="34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8423C7B"/>
    <w:multiLevelType w:val="hybridMultilevel"/>
    <w:tmpl w:val="1FA2DA72"/>
    <w:lvl w:ilvl="0" w:tplc="0AD8859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A96"/>
    <w:rsid w:val="00562484"/>
    <w:rsid w:val="00A537AF"/>
    <w:rsid w:val="00BC1A96"/>
    <w:rsid w:val="00EC55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915DF"/>
  <w15:chartTrackingRefBased/>
  <w15:docId w15:val="{ED41E6F2-6374-4005-AD95-88C21497F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A96"/>
    <w:pPr>
      <w:spacing w:after="60" w:line="266" w:lineRule="auto"/>
    </w:pPr>
    <w:rPr>
      <w:rFonts w:ascii="Arial" w:eastAsia="Times New Roman" w:hAnsi="Arial" w:cs="Times New Roman"/>
      <w:sz w:val="20"/>
      <w:szCs w:val="24"/>
      <w:lang w:val="de-DE"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Standardflietext">
    <w:name w:val="* 1 Standardfließtext"/>
    <w:basedOn w:val="Normal"/>
    <w:link w:val="1StandardflietextZchnZchn"/>
    <w:qFormat/>
    <w:rsid w:val="00BC1A96"/>
    <w:pPr>
      <w:spacing w:line="240" w:lineRule="exact"/>
    </w:pPr>
    <w:rPr>
      <w:szCs w:val="20"/>
    </w:rPr>
  </w:style>
  <w:style w:type="character" w:customStyle="1" w:styleId="1StandardflietextZchnZchn">
    <w:name w:val="* 1 Standardfließtext Zchn Zchn"/>
    <w:link w:val="1Standardflietext"/>
    <w:rsid w:val="00BC1A96"/>
    <w:rPr>
      <w:rFonts w:ascii="Arial" w:eastAsia="Times New Roman" w:hAnsi="Arial" w:cs="Times New Roman"/>
      <w:sz w:val="20"/>
      <w:szCs w:val="20"/>
      <w:lang w:val="de-DE" w:eastAsia="de-DE"/>
    </w:rPr>
  </w:style>
  <w:style w:type="paragraph" w:customStyle="1" w:styleId="0berschrift3">
    <w:name w:val="* 0 Überschrift 3"/>
    <w:basedOn w:val="1Standardflietext"/>
    <w:next w:val="1Standardflietext"/>
    <w:link w:val="0berschrift3Zchn"/>
    <w:rsid w:val="00BC1A96"/>
    <w:pPr>
      <w:tabs>
        <w:tab w:val="left" w:pos="340"/>
      </w:tabs>
      <w:ind w:left="340" w:hanging="340"/>
    </w:pPr>
    <w:rPr>
      <w:b/>
    </w:rPr>
  </w:style>
  <w:style w:type="character" w:styleId="Hipervnculo">
    <w:name w:val="Hyperlink"/>
    <w:semiHidden/>
    <w:rsid w:val="00BC1A96"/>
    <w:rPr>
      <w:rFonts w:ascii="Arial" w:hAnsi="Arial"/>
      <w:color w:val="333333"/>
      <w:u w:val="single"/>
      <w:lang w:val="de-DE" w:eastAsia="de-DE" w:bidi="ar-SA"/>
    </w:rPr>
  </w:style>
  <w:style w:type="character" w:customStyle="1" w:styleId="0berschrift3Zchn">
    <w:name w:val="* 0 Überschrift 3 Zchn"/>
    <w:link w:val="0berschrift3"/>
    <w:locked/>
    <w:rsid w:val="00BC1A96"/>
    <w:rPr>
      <w:rFonts w:ascii="Arial" w:eastAsia="Times New Roman" w:hAnsi="Arial" w:cs="Times New Roman"/>
      <w:b/>
      <w:sz w:val="20"/>
      <w:szCs w:val="20"/>
      <w:lang w:val="de-DE" w:eastAsia="de-DE"/>
    </w:rPr>
  </w:style>
  <w:style w:type="paragraph" w:customStyle="1" w:styleId="2ListeSymbol">
    <w:name w:val="* 2 Liste_Symbol"/>
    <w:basedOn w:val="1Standardflietext"/>
    <w:rsid w:val="00BC1A96"/>
    <w:pPr>
      <w:numPr>
        <w:numId w:val="1"/>
      </w:numPr>
      <w:tabs>
        <w:tab w:val="clear" w:pos="340"/>
        <w:tab w:val="num" w:pos="360"/>
      </w:tabs>
      <w:ind w:left="0" w:firstLine="0"/>
    </w:pPr>
  </w:style>
  <w:style w:type="paragraph" w:styleId="Prrafodelista">
    <w:name w:val="List Paragraph"/>
    <w:basedOn w:val="Normal"/>
    <w:uiPriority w:val="34"/>
    <w:qFormat/>
    <w:rsid w:val="00EC55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studio-loslassen.de"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481</Words>
  <Characters>2651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Cristina Díaz -SEK Catalunya-</cp:lastModifiedBy>
  <cp:revision>1</cp:revision>
  <dcterms:created xsi:type="dcterms:W3CDTF">2016-11-04T10:52:00Z</dcterms:created>
  <dcterms:modified xsi:type="dcterms:W3CDTF">2016-11-04T12:20:00Z</dcterms:modified>
</cp:coreProperties>
</file>